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855" w:rsidRDefault="003416F3" w:rsidP="005E5855">
      <w:pPr>
        <w:pStyle w:val="2"/>
      </w:pPr>
      <w:bookmarkStart w:id="0" w:name="_Toc375071055"/>
      <w:bookmarkStart w:id="1" w:name="_Toc389576955"/>
      <w:bookmarkStart w:id="2" w:name="_Toc392747736"/>
      <w:bookmarkEnd w:id="0"/>
      <w:r w:rsidRPr="001D6ED5">
        <w:t>HH3C-STORM-CONSTRAIN-MIB</w:t>
      </w:r>
      <w:bookmarkEnd w:id="1"/>
      <w:bookmarkEnd w:id="2"/>
    </w:p>
    <w:p w:rsidR="003416F3" w:rsidRPr="001D6ED5" w:rsidRDefault="003416F3" w:rsidP="003416F3">
      <w:r w:rsidRPr="001D6ED5">
        <w:t>本节介绍</w:t>
      </w:r>
      <w:r w:rsidRPr="001D6ED5">
        <w:t>HH3C-STORM-CONSTRAIN-MIB</w:t>
      </w:r>
      <w:r w:rsidRPr="001D6ED5">
        <w:t>模块输出的告警信息。</w:t>
      </w:r>
    </w:p>
    <w:p w:rsidR="003416F3" w:rsidRPr="001D6ED5" w:rsidRDefault="003416F3" w:rsidP="003416F3">
      <w:pPr>
        <w:pStyle w:val="3"/>
      </w:pPr>
      <w:bookmarkStart w:id="3" w:name="_Toc389576956"/>
      <w:bookmarkStart w:id="4" w:name="_Toc392747737"/>
      <w:r w:rsidRPr="001D6ED5">
        <w:t>hh3cStormRising</w:t>
      </w:r>
      <w:bookmarkEnd w:id="3"/>
      <w:bookmarkEnd w:id="4"/>
    </w:p>
    <w:p w:rsidR="003416F3" w:rsidRPr="001D6ED5" w:rsidRDefault="003416F3" w:rsidP="003416F3">
      <w:pPr>
        <w:pStyle w:val="Command"/>
      </w:pPr>
      <w:r w:rsidRPr="001D6ED5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3416F3" w:rsidRPr="001D6ED5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416F3" w:rsidRPr="001D6ED5" w:rsidRDefault="003416F3" w:rsidP="00705440">
            <w:pPr>
              <w:pStyle w:val="TableHeadingleft"/>
            </w:pPr>
            <w:r w:rsidRPr="001D6ED5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416F3" w:rsidRPr="001D6ED5" w:rsidRDefault="003416F3" w:rsidP="00705440">
            <w:pPr>
              <w:pStyle w:val="TableText"/>
            </w:pPr>
            <w:r w:rsidRPr="001D6ED5">
              <w:t>1.3.6.1.4.1.25506.2.66.3.1</w:t>
            </w:r>
          </w:p>
        </w:tc>
      </w:tr>
      <w:tr w:rsidR="003416F3" w:rsidRPr="001D6ED5" w:rsidTr="00705440">
        <w:trPr>
          <w:cantSplit/>
        </w:trPr>
        <w:tc>
          <w:tcPr>
            <w:tcW w:w="1810" w:type="dxa"/>
          </w:tcPr>
          <w:p w:rsidR="003416F3" w:rsidRPr="001D6ED5" w:rsidRDefault="003416F3" w:rsidP="009A27BA">
            <w:pPr>
              <w:pStyle w:val="TableHeadingleft"/>
            </w:pPr>
            <w:r w:rsidRPr="001D6ED5">
              <w:t>MIB</w:t>
            </w:r>
            <w:r w:rsidR="009A27BA" w:rsidRPr="001D6ED5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3416F3" w:rsidRPr="001D6ED5" w:rsidRDefault="003416F3" w:rsidP="00705440">
            <w:pPr>
              <w:pStyle w:val="TableText"/>
            </w:pPr>
            <w:r w:rsidRPr="001D6ED5">
              <w:t>hh3c-storm-constrain.mib</w:t>
            </w:r>
          </w:p>
        </w:tc>
      </w:tr>
      <w:tr w:rsidR="003416F3" w:rsidRPr="001D6ED5" w:rsidTr="00705440">
        <w:trPr>
          <w:cantSplit/>
        </w:trPr>
        <w:tc>
          <w:tcPr>
            <w:tcW w:w="1810" w:type="dxa"/>
          </w:tcPr>
          <w:p w:rsidR="003416F3" w:rsidRPr="001D6ED5" w:rsidRDefault="009A27BA" w:rsidP="00705440">
            <w:pPr>
              <w:pStyle w:val="TableHeadingleft"/>
            </w:pPr>
            <w:r w:rsidRPr="001D6ED5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3416F3" w:rsidRPr="001D6ED5" w:rsidRDefault="005E5855" w:rsidP="00AB62F6">
            <w:pPr>
              <w:pStyle w:val="TableText"/>
            </w:pPr>
            <w:r w:rsidRPr="005E5855">
              <w:rPr>
                <w:rFonts w:hint="eastAsia"/>
              </w:rPr>
              <w:t>事件告警</w:t>
            </w:r>
          </w:p>
        </w:tc>
      </w:tr>
      <w:tr w:rsidR="003416F3" w:rsidRPr="001D6ED5" w:rsidTr="00705440">
        <w:trPr>
          <w:cantSplit/>
        </w:trPr>
        <w:tc>
          <w:tcPr>
            <w:tcW w:w="1810" w:type="dxa"/>
          </w:tcPr>
          <w:p w:rsidR="003416F3" w:rsidRPr="001D6ED5" w:rsidRDefault="009A27BA" w:rsidP="00705440">
            <w:pPr>
              <w:pStyle w:val="TableHeadingleft"/>
            </w:pPr>
            <w:r w:rsidRPr="001D6ED5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3416F3" w:rsidRPr="001D6ED5" w:rsidRDefault="003416F3" w:rsidP="00705440">
            <w:pPr>
              <w:pStyle w:val="TableText"/>
            </w:pPr>
            <w:r w:rsidRPr="001D6ED5">
              <w:t>-</w:t>
            </w:r>
          </w:p>
        </w:tc>
      </w:tr>
      <w:tr w:rsidR="003416F3" w:rsidRPr="001D6ED5" w:rsidTr="00705440">
        <w:trPr>
          <w:cantSplit/>
        </w:trPr>
        <w:tc>
          <w:tcPr>
            <w:tcW w:w="1810" w:type="dxa"/>
          </w:tcPr>
          <w:p w:rsidR="003416F3" w:rsidRPr="001D6ED5" w:rsidRDefault="009A27BA" w:rsidP="00705440">
            <w:pPr>
              <w:pStyle w:val="TableHeadingleft"/>
            </w:pPr>
            <w:r w:rsidRPr="001D6ED5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3416F3" w:rsidRPr="001D6ED5" w:rsidRDefault="003416F3" w:rsidP="00705440">
            <w:pPr>
              <w:pStyle w:val="TableText"/>
            </w:pPr>
            <w:r w:rsidRPr="001D6ED5">
              <w:rPr>
                <w:rFonts w:hint="eastAsia"/>
              </w:rPr>
              <w:t>开启</w:t>
            </w:r>
          </w:p>
        </w:tc>
      </w:tr>
    </w:tbl>
    <w:p w:rsidR="003416F3" w:rsidRPr="001D6ED5" w:rsidRDefault="003416F3" w:rsidP="003416F3"/>
    <w:p w:rsidR="003416F3" w:rsidRPr="001D6ED5" w:rsidRDefault="003416F3" w:rsidP="003416F3">
      <w:pPr>
        <w:pStyle w:val="Command"/>
      </w:pPr>
      <w:r w:rsidRPr="001D6ED5">
        <w:t>【描述】</w:t>
      </w:r>
    </w:p>
    <w:p w:rsidR="003416F3" w:rsidRPr="001D6ED5" w:rsidRDefault="003416F3" w:rsidP="003416F3">
      <w:r w:rsidRPr="001D6ED5">
        <w:rPr>
          <w:rFonts w:hint="eastAsia"/>
        </w:rPr>
        <w:t>端口流量阈值控制功能开启后，端口下任意类型的流量超过配置的上限阈值将触发此告警。</w:t>
      </w:r>
    </w:p>
    <w:p w:rsidR="003416F3" w:rsidRPr="001D6ED5" w:rsidRDefault="003416F3" w:rsidP="003416F3">
      <w:pPr>
        <w:pStyle w:val="Command"/>
      </w:pPr>
      <w:r w:rsidRPr="001D6ED5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3416F3" w:rsidRPr="001D6ED5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416F3" w:rsidRPr="001D6ED5" w:rsidRDefault="00A24214" w:rsidP="00705440">
            <w:pPr>
              <w:pStyle w:val="TableHeadingleft"/>
            </w:pPr>
            <w:r w:rsidRPr="001D6ED5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416F3" w:rsidRPr="001D6ED5" w:rsidRDefault="003416F3" w:rsidP="00705440">
            <w:pPr>
              <w:pStyle w:val="TableText"/>
              <w:rPr>
                <w:rStyle w:val="BoldText"/>
              </w:rPr>
            </w:pPr>
            <w:r w:rsidRPr="001D6ED5">
              <w:rPr>
                <w:rFonts w:hint="eastAsia"/>
              </w:rPr>
              <w:t>命令行：</w:t>
            </w:r>
            <w:r w:rsidRPr="001D6ED5">
              <w:rPr>
                <w:rStyle w:val="BoldText"/>
              </w:rPr>
              <w:t>storm-constrain enable trap</w:t>
            </w:r>
          </w:p>
        </w:tc>
      </w:tr>
      <w:tr w:rsidR="003416F3" w:rsidRPr="001D6ED5" w:rsidTr="00705440">
        <w:trPr>
          <w:cantSplit/>
        </w:trPr>
        <w:tc>
          <w:tcPr>
            <w:tcW w:w="1254" w:type="dxa"/>
          </w:tcPr>
          <w:p w:rsidR="003416F3" w:rsidRPr="001D6ED5" w:rsidRDefault="00A24214" w:rsidP="00705440">
            <w:pPr>
              <w:pStyle w:val="TableHeadingleft"/>
            </w:pPr>
            <w:r w:rsidRPr="001D6ED5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3416F3" w:rsidRPr="001D6ED5" w:rsidRDefault="003416F3" w:rsidP="00705440">
            <w:pPr>
              <w:pStyle w:val="TableText"/>
              <w:rPr>
                <w:rStyle w:val="BoldText"/>
              </w:rPr>
            </w:pPr>
            <w:r w:rsidRPr="001D6ED5">
              <w:rPr>
                <w:rFonts w:hint="eastAsia"/>
              </w:rPr>
              <w:t>命令行：</w:t>
            </w:r>
            <w:r w:rsidRPr="001D6ED5">
              <w:rPr>
                <w:rStyle w:val="BoldText"/>
              </w:rPr>
              <w:t>undo storm-constrain enable trap</w:t>
            </w:r>
          </w:p>
        </w:tc>
      </w:tr>
    </w:tbl>
    <w:p w:rsidR="003416F3" w:rsidRPr="001D6ED5" w:rsidRDefault="003416F3" w:rsidP="003416F3"/>
    <w:p w:rsidR="003416F3" w:rsidRPr="001D6ED5" w:rsidRDefault="003416F3" w:rsidP="003416F3">
      <w:pPr>
        <w:pStyle w:val="Command"/>
      </w:pPr>
      <w:r w:rsidRPr="001D6ED5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3416F3" w:rsidRPr="001D6ED5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416F3" w:rsidRPr="001D6ED5" w:rsidRDefault="003416F3" w:rsidP="00705440">
            <w:pPr>
              <w:pStyle w:val="TableHeading"/>
              <w:rPr>
                <w:lang w:eastAsia="en-US"/>
              </w:rPr>
            </w:pPr>
            <w:r w:rsidRPr="001D6ED5">
              <w:rPr>
                <w:lang w:eastAsia="en-US"/>
              </w:rPr>
              <w:t>OID</w:t>
            </w:r>
            <w:r w:rsidRPr="001D6ED5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416F3" w:rsidRPr="001D6ED5" w:rsidRDefault="003416F3" w:rsidP="00705440">
            <w:pPr>
              <w:pStyle w:val="TableHeading"/>
              <w:rPr>
                <w:lang w:eastAsia="en-US"/>
              </w:rPr>
            </w:pPr>
            <w:r w:rsidRPr="001D6ED5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416F3" w:rsidRPr="001D6ED5" w:rsidRDefault="003416F3" w:rsidP="00705440">
            <w:pPr>
              <w:pStyle w:val="TableHeading"/>
              <w:rPr>
                <w:lang w:eastAsia="en-US"/>
              </w:rPr>
            </w:pPr>
            <w:r w:rsidRPr="001D6ED5">
              <w:rPr>
                <w:lang w:eastAsia="en-US"/>
              </w:rPr>
              <w:t>取值范围</w:t>
            </w:r>
          </w:p>
        </w:tc>
      </w:tr>
      <w:tr w:rsidR="003416F3" w:rsidRPr="001D6ED5" w:rsidTr="00705440">
        <w:trPr>
          <w:cantSplit/>
        </w:trPr>
        <w:tc>
          <w:tcPr>
            <w:tcW w:w="3607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3416F3" w:rsidRPr="001D6ED5" w:rsidRDefault="003416F3" w:rsidP="00705440">
            <w:pPr>
              <w:pStyle w:val="TableText"/>
            </w:pPr>
            <w:r w:rsidRPr="001D6ED5">
              <w:rPr>
                <w:rFonts w:hint="eastAsia"/>
              </w:rPr>
              <w:t>InterfaceIndex</w:t>
            </w:r>
          </w:p>
        </w:tc>
        <w:tc>
          <w:tcPr>
            <w:tcW w:w="3316" w:type="dxa"/>
          </w:tcPr>
          <w:p w:rsidR="003416F3" w:rsidRPr="001D6ED5" w:rsidRDefault="003416F3" w:rsidP="00705440">
            <w:pPr>
              <w:pStyle w:val="TableText"/>
            </w:pPr>
            <w:r w:rsidRPr="001D6ED5">
              <w:rPr>
                <w:lang w:eastAsia="en-US"/>
              </w:rPr>
              <w:t>Integer32</w:t>
            </w:r>
            <w:r w:rsidRPr="001D6ED5">
              <w:rPr>
                <w:rFonts w:hint="eastAsia"/>
              </w:rPr>
              <w:t xml:space="preserve"> (</w:t>
            </w:r>
            <w:r w:rsidRPr="001D6ED5">
              <w:rPr>
                <w:lang w:eastAsia="en-US"/>
              </w:rPr>
              <w:t>1..2147483647</w:t>
            </w:r>
            <w:r w:rsidRPr="001D6ED5">
              <w:rPr>
                <w:rFonts w:hint="eastAsia"/>
              </w:rPr>
              <w:t>)</w:t>
            </w:r>
          </w:p>
        </w:tc>
      </w:tr>
      <w:tr w:rsidR="003416F3" w:rsidRPr="001D6ED5" w:rsidTr="00705440">
        <w:trPr>
          <w:cantSplit/>
        </w:trPr>
        <w:tc>
          <w:tcPr>
            <w:tcW w:w="3607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1.3.6.1.4.1.25506.2.66.1.1 (hh3cStormTrapType)</w:t>
            </w:r>
          </w:p>
        </w:tc>
        <w:tc>
          <w:tcPr>
            <w:tcW w:w="2045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3416F3" w:rsidRPr="001D6ED5" w:rsidRDefault="003416F3" w:rsidP="00705440">
            <w:pPr>
              <w:pStyle w:val="TableText"/>
            </w:pPr>
            <w:r w:rsidRPr="001D6ED5">
              <w:rPr>
                <w:lang w:eastAsia="en-US"/>
              </w:rPr>
              <w:t>broadcast(1)</w:t>
            </w:r>
          </w:p>
          <w:p w:rsidR="003416F3" w:rsidRPr="001D6ED5" w:rsidRDefault="003416F3" w:rsidP="00705440">
            <w:pPr>
              <w:pStyle w:val="TableText"/>
            </w:pPr>
            <w:r w:rsidRPr="001D6ED5">
              <w:rPr>
                <w:lang w:eastAsia="en-US"/>
              </w:rPr>
              <w:t>multicast(2)</w:t>
            </w:r>
          </w:p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unicast(3)</w:t>
            </w:r>
          </w:p>
        </w:tc>
      </w:tr>
      <w:tr w:rsidR="003416F3" w:rsidRPr="001D6ED5" w:rsidTr="00705440">
        <w:trPr>
          <w:cantSplit/>
        </w:trPr>
        <w:tc>
          <w:tcPr>
            <w:tcW w:w="3607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1.3.6.1.4.1.25506.2.66.1.2 (hh3cStormTrapThreshold)</w:t>
            </w:r>
          </w:p>
        </w:tc>
        <w:tc>
          <w:tcPr>
            <w:tcW w:w="2045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Same as the standard MIB.</w:t>
            </w:r>
          </w:p>
        </w:tc>
      </w:tr>
      <w:tr w:rsidR="003416F3" w:rsidRPr="001D6ED5" w:rsidTr="00705440">
        <w:trPr>
          <w:cantSplit/>
        </w:trPr>
        <w:tc>
          <w:tcPr>
            <w:tcW w:w="3607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1.3.6.1.4.1.25506.2.66.2.1.1.1 (hh3cStormCtrlPortStatus)</w:t>
            </w:r>
          </w:p>
        </w:tc>
        <w:tc>
          <w:tcPr>
            <w:tcW w:w="2045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3416F3" w:rsidRPr="001D6ED5" w:rsidRDefault="003416F3" w:rsidP="00705440">
            <w:pPr>
              <w:pStyle w:val="TableText"/>
            </w:pPr>
            <w:r w:rsidRPr="001D6ED5">
              <w:rPr>
                <w:lang w:eastAsia="en-US"/>
              </w:rPr>
              <w:t>controlled(1)</w:t>
            </w:r>
          </w:p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normal(2)</w:t>
            </w:r>
          </w:p>
        </w:tc>
      </w:tr>
    </w:tbl>
    <w:p w:rsidR="003416F3" w:rsidRPr="001D6ED5" w:rsidRDefault="003416F3" w:rsidP="003416F3"/>
    <w:p w:rsidR="003416F3" w:rsidRPr="001D6ED5" w:rsidRDefault="003416F3" w:rsidP="003416F3">
      <w:pPr>
        <w:pStyle w:val="Command"/>
      </w:pPr>
      <w:r w:rsidRPr="001D6ED5">
        <w:t>【处理建议】</w:t>
      </w:r>
    </w:p>
    <w:p w:rsidR="00F315D4" w:rsidRPr="001D6ED5" w:rsidRDefault="00F315D4" w:rsidP="003416F3">
      <w:r w:rsidRPr="001D6ED5">
        <w:rPr>
          <w:rFonts w:hint="eastAsia"/>
        </w:rPr>
        <w:t>处理建议如下：</w:t>
      </w:r>
    </w:p>
    <w:p w:rsidR="005E5855" w:rsidRDefault="00A94ED7" w:rsidP="005E5855">
      <w:pPr>
        <w:pStyle w:val="ItemStep"/>
      </w:pPr>
      <w:r w:rsidRPr="001D6ED5">
        <w:rPr>
          <w:rFonts w:hint="eastAsia"/>
        </w:rPr>
        <w:t>确保此类型流量在此</w:t>
      </w:r>
      <w:r w:rsidR="00212658" w:rsidRPr="001D6ED5">
        <w:rPr>
          <w:rFonts w:hint="eastAsia"/>
          <w:lang w:eastAsia="zh-CN"/>
        </w:rPr>
        <w:t>端</w:t>
      </w:r>
      <w:r w:rsidRPr="001D6ED5">
        <w:rPr>
          <w:rFonts w:hint="eastAsia"/>
        </w:rPr>
        <w:t>口上未超过</w:t>
      </w:r>
      <w:r w:rsidR="00403338" w:rsidRPr="001D6ED5">
        <w:rPr>
          <w:rFonts w:hint="eastAsia"/>
          <w:lang w:eastAsia="zh-CN"/>
        </w:rPr>
        <w:t>配置</w:t>
      </w:r>
      <w:r w:rsidRPr="001D6ED5">
        <w:rPr>
          <w:rFonts w:hint="eastAsia"/>
        </w:rPr>
        <w:t>的上限</w:t>
      </w:r>
      <w:r w:rsidR="00212658" w:rsidRPr="001D6ED5">
        <w:rPr>
          <w:rFonts w:hint="eastAsia"/>
          <w:lang w:eastAsia="zh-CN"/>
        </w:rPr>
        <w:t>阈值</w:t>
      </w:r>
      <w:r w:rsidRPr="001D6ED5">
        <w:rPr>
          <w:rFonts w:hint="eastAsia"/>
        </w:rPr>
        <w:t>。</w:t>
      </w:r>
    </w:p>
    <w:p w:rsidR="005E5855" w:rsidRDefault="00BC25FE" w:rsidP="005E5855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3416F3" w:rsidRPr="001D6ED5" w:rsidRDefault="003416F3" w:rsidP="003416F3">
      <w:pPr>
        <w:pStyle w:val="3"/>
      </w:pPr>
      <w:bookmarkStart w:id="5" w:name="_Toc389576957"/>
      <w:bookmarkStart w:id="6" w:name="_Toc392747738"/>
      <w:r w:rsidRPr="001D6ED5">
        <w:t>hh3cStormFalling</w:t>
      </w:r>
      <w:bookmarkEnd w:id="5"/>
      <w:bookmarkEnd w:id="6"/>
    </w:p>
    <w:p w:rsidR="003416F3" w:rsidRPr="001D6ED5" w:rsidRDefault="003416F3" w:rsidP="003416F3">
      <w:pPr>
        <w:pStyle w:val="Command"/>
      </w:pPr>
      <w:r w:rsidRPr="001D6ED5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3416F3" w:rsidRPr="001D6ED5" w:rsidTr="00705440">
        <w:trPr>
          <w:cnfStyle w:val="100000000000"/>
          <w:cantSplit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416F3" w:rsidRPr="001D6ED5" w:rsidRDefault="003416F3" w:rsidP="00705440">
            <w:pPr>
              <w:pStyle w:val="TableHeadingleft"/>
              <w:keepNext w:val="0"/>
            </w:pPr>
            <w:r w:rsidRPr="001D6ED5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416F3" w:rsidRPr="001D6ED5" w:rsidRDefault="003416F3" w:rsidP="00705440">
            <w:pPr>
              <w:pStyle w:val="TableText"/>
            </w:pPr>
            <w:r w:rsidRPr="001D6ED5">
              <w:t>1.3.6.1.4.1.25506.2.66.3.2</w:t>
            </w:r>
          </w:p>
        </w:tc>
      </w:tr>
      <w:tr w:rsidR="003416F3" w:rsidRPr="001D6ED5" w:rsidTr="00705440">
        <w:trPr>
          <w:cantSplit/>
        </w:trPr>
        <w:tc>
          <w:tcPr>
            <w:tcW w:w="1810" w:type="dxa"/>
          </w:tcPr>
          <w:p w:rsidR="003416F3" w:rsidRPr="001D6ED5" w:rsidRDefault="003416F3" w:rsidP="00691586">
            <w:pPr>
              <w:pStyle w:val="TableHeadingleft"/>
              <w:keepNext w:val="0"/>
            </w:pPr>
            <w:r w:rsidRPr="001D6ED5">
              <w:lastRenderedPageBreak/>
              <w:t>MIB</w:t>
            </w:r>
            <w:r w:rsidR="00691586" w:rsidRPr="001D6ED5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3416F3" w:rsidRPr="001D6ED5" w:rsidRDefault="003416F3" w:rsidP="00705440">
            <w:pPr>
              <w:pStyle w:val="TableText"/>
            </w:pPr>
            <w:r w:rsidRPr="001D6ED5">
              <w:t>hh3c-storm-constrain.mib</w:t>
            </w:r>
          </w:p>
        </w:tc>
      </w:tr>
      <w:tr w:rsidR="003416F3" w:rsidRPr="001D6ED5" w:rsidTr="00705440">
        <w:trPr>
          <w:cantSplit/>
        </w:trPr>
        <w:tc>
          <w:tcPr>
            <w:tcW w:w="1810" w:type="dxa"/>
          </w:tcPr>
          <w:p w:rsidR="003416F3" w:rsidRPr="001D6ED5" w:rsidRDefault="00691586" w:rsidP="00705440">
            <w:pPr>
              <w:pStyle w:val="TableHeadingleft"/>
              <w:keepNext w:val="0"/>
            </w:pPr>
            <w:r w:rsidRPr="001D6ED5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3416F3" w:rsidRPr="001D6ED5" w:rsidRDefault="005E5855" w:rsidP="00AB62F6">
            <w:pPr>
              <w:pStyle w:val="TableText"/>
            </w:pPr>
            <w:r w:rsidRPr="005E5855">
              <w:rPr>
                <w:rFonts w:hint="eastAsia"/>
              </w:rPr>
              <w:t>事件告警</w:t>
            </w:r>
          </w:p>
        </w:tc>
      </w:tr>
      <w:tr w:rsidR="003416F3" w:rsidRPr="001D6ED5" w:rsidTr="00705440">
        <w:trPr>
          <w:cantSplit/>
        </w:trPr>
        <w:tc>
          <w:tcPr>
            <w:tcW w:w="1810" w:type="dxa"/>
          </w:tcPr>
          <w:p w:rsidR="003416F3" w:rsidRPr="001D6ED5" w:rsidRDefault="00691586" w:rsidP="00705440">
            <w:pPr>
              <w:pStyle w:val="TableHeadingleft"/>
              <w:keepNext w:val="0"/>
            </w:pPr>
            <w:r w:rsidRPr="001D6ED5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3416F3" w:rsidRPr="001D6ED5" w:rsidRDefault="003416F3" w:rsidP="00705440">
            <w:pPr>
              <w:pStyle w:val="TableText"/>
            </w:pPr>
            <w:r w:rsidRPr="001D6ED5">
              <w:t>-</w:t>
            </w:r>
          </w:p>
        </w:tc>
      </w:tr>
      <w:tr w:rsidR="003416F3" w:rsidRPr="001D6ED5" w:rsidTr="00705440">
        <w:trPr>
          <w:cantSplit/>
        </w:trPr>
        <w:tc>
          <w:tcPr>
            <w:tcW w:w="1810" w:type="dxa"/>
          </w:tcPr>
          <w:p w:rsidR="003416F3" w:rsidRPr="001D6ED5" w:rsidRDefault="00691586" w:rsidP="00705440">
            <w:pPr>
              <w:pStyle w:val="TableHeadingleft"/>
            </w:pPr>
            <w:r w:rsidRPr="001D6ED5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3416F3" w:rsidRPr="001D6ED5" w:rsidRDefault="003416F3" w:rsidP="00705440">
            <w:pPr>
              <w:pStyle w:val="TableText"/>
              <w:keepNext/>
            </w:pPr>
            <w:r w:rsidRPr="001D6ED5">
              <w:rPr>
                <w:rFonts w:hint="eastAsia"/>
              </w:rPr>
              <w:t>开启</w:t>
            </w:r>
          </w:p>
        </w:tc>
      </w:tr>
    </w:tbl>
    <w:p w:rsidR="003416F3" w:rsidRPr="001D6ED5" w:rsidRDefault="003416F3" w:rsidP="003416F3"/>
    <w:p w:rsidR="003416F3" w:rsidRPr="001D6ED5" w:rsidRDefault="003416F3" w:rsidP="003416F3">
      <w:pPr>
        <w:pStyle w:val="Command"/>
      </w:pPr>
      <w:r w:rsidRPr="001D6ED5">
        <w:t>【描述】</w:t>
      </w:r>
    </w:p>
    <w:p w:rsidR="003416F3" w:rsidRPr="001D6ED5" w:rsidRDefault="003416F3" w:rsidP="003416F3">
      <w:r w:rsidRPr="001D6ED5">
        <w:rPr>
          <w:rFonts w:hint="eastAsia"/>
        </w:rPr>
        <w:t>端口流量阈值控制功能开启后，</w:t>
      </w:r>
      <w:r w:rsidR="00444E9D" w:rsidRPr="001D6ED5">
        <w:rPr>
          <w:rFonts w:hint="eastAsia"/>
        </w:rPr>
        <w:t>如果端口上的任意类型的流量曾经超过配置的上限阈值，</w:t>
      </w:r>
      <w:r w:rsidR="00B140AD" w:rsidRPr="001D6ED5">
        <w:rPr>
          <w:rFonts w:hint="eastAsia"/>
        </w:rPr>
        <w:t>此类</w:t>
      </w:r>
      <w:r w:rsidRPr="001D6ED5">
        <w:rPr>
          <w:rFonts w:hint="eastAsia"/>
        </w:rPr>
        <w:t>流量低于配置的下限阈值</w:t>
      </w:r>
      <w:r w:rsidR="00615BFD" w:rsidRPr="001D6ED5">
        <w:rPr>
          <w:rFonts w:hint="eastAsia"/>
        </w:rPr>
        <w:t>时</w:t>
      </w:r>
      <w:r w:rsidRPr="001D6ED5">
        <w:rPr>
          <w:rFonts w:hint="eastAsia"/>
        </w:rPr>
        <w:t>将触发此告警。</w:t>
      </w:r>
    </w:p>
    <w:p w:rsidR="003416F3" w:rsidRPr="001D6ED5" w:rsidRDefault="003416F3" w:rsidP="003416F3">
      <w:pPr>
        <w:pStyle w:val="Command"/>
      </w:pPr>
      <w:r w:rsidRPr="001D6ED5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3416F3" w:rsidRPr="001D6ED5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416F3" w:rsidRPr="001D6ED5" w:rsidRDefault="00103CC0" w:rsidP="00705440">
            <w:pPr>
              <w:pStyle w:val="TableHeadingleft"/>
            </w:pPr>
            <w:r w:rsidRPr="001D6ED5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416F3" w:rsidRPr="001D6ED5" w:rsidRDefault="003416F3" w:rsidP="00705440">
            <w:pPr>
              <w:pStyle w:val="TableText"/>
              <w:rPr>
                <w:rStyle w:val="BoldText"/>
              </w:rPr>
            </w:pPr>
            <w:r w:rsidRPr="001D6ED5">
              <w:rPr>
                <w:rFonts w:hint="eastAsia"/>
              </w:rPr>
              <w:t>命令行：</w:t>
            </w:r>
            <w:r w:rsidRPr="001D6ED5">
              <w:rPr>
                <w:rStyle w:val="BoldText"/>
              </w:rPr>
              <w:t>storm-constrain enable trap</w:t>
            </w:r>
          </w:p>
        </w:tc>
      </w:tr>
      <w:tr w:rsidR="003416F3" w:rsidRPr="001D6ED5" w:rsidTr="00705440">
        <w:trPr>
          <w:cantSplit/>
        </w:trPr>
        <w:tc>
          <w:tcPr>
            <w:tcW w:w="1254" w:type="dxa"/>
          </w:tcPr>
          <w:p w:rsidR="003416F3" w:rsidRPr="001D6ED5" w:rsidRDefault="00103CC0" w:rsidP="00705440">
            <w:pPr>
              <w:pStyle w:val="TableHeadingleft"/>
            </w:pPr>
            <w:r w:rsidRPr="001D6ED5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3416F3" w:rsidRPr="001D6ED5" w:rsidRDefault="003416F3" w:rsidP="00705440">
            <w:pPr>
              <w:pStyle w:val="TableText"/>
              <w:rPr>
                <w:rStyle w:val="BoldText"/>
              </w:rPr>
            </w:pPr>
            <w:r w:rsidRPr="001D6ED5">
              <w:rPr>
                <w:rFonts w:hint="eastAsia"/>
              </w:rPr>
              <w:t>命令行：</w:t>
            </w:r>
            <w:r w:rsidRPr="001D6ED5">
              <w:rPr>
                <w:rStyle w:val="BoldText"/>
              </w:rPr>
              <w:t>undo storm-constrain enable trap</w:t>
            </w:r>
          </w:p>
        </w:tc>
      </w:tr>
    </w:tbl>
    <w:p w:rsidR="003416F3" w:rsidRPr="001D6ED5" w:rsidRDefault="003416F3" w:rsidP="003416F3"/>
    <w:p w:rsidR="003416F3" w:rsidRPr="001D6ED5" w:rsidRDefault="003416F3" w:rsidP="003416F3">
      <w:pPr>
        <w:pStyle w:val="Command"/>
      </w:pPr>
      <w:r w:rsidRPr="001D6ED5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3416F3" w:rsidRPr="001D6ED5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416F3" w:rsidRPr="001D6ED5" w:rsidRDefault="003416F3" w:rsidP="00705440">
            <w:pPr>
              <w:pStyle w:val="TableHeading"/>
              <w:rPr>
                <w:lang w:eastAsia="en-US"/>
              </w:rPr>
            </w:pPr>
            <w:r w:rsidRPr="001D6ED5">
              <w:rPr>
                <w:lang w:eastAsia="en-US"/>
              </w:rPr>
              <w:t>OID</w:t>
            </w:r>
            <w:r w:rsidRPr="001D6ED5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416F3" w:rsidRPr="001D6ED5" w:rsidRDefault="003416F3" w:rsidP="00705440">
            <w:pPr>
              <w:pStyle w:val="TableHeading"/>
              <w:rPr>
                <w:lang w:eastAsia="en-US"/>
              </w:rPr>
            </w:pPr>
            <w:r w:rsidRPr="001D6ED5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416F3" w:rsidRPr="001D6ED5" w:rsidRDefault="003416F3" w:rsidP="00705440">
            <w:pPr>
              <w:pStyle w:val="TableHeading"/>
              <w:rPr>
                <w:lang w:eastAsia="en-US"/>
              </w:rPr>
            </w:pPr>
            <w:r w:rsidRPr="001D6ED5">
              <w:rPr>
                <w:lang w:eastAsia="en-US"/>
              </w:rPr>
              <w:t>取值范围</w:t>
            </w:r>
          </w:p>
        </w:tc>
      </w:tr>
      <w:tr w:rsidR="003416F3" w:rsidRPr="001D6ED5" w:rsidTr="00705440">
        <w:trPr>
          <w:cantSplit/>
        </w:trPr>
        <w:tc>
          <w:tcPr>
            <w:tcW w:w="3607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3416F3" w:rsidRPr="001D6ED5" w:rsidRDefault="003416F3" w:rsidP="00705440">
            <w:pPr>
              <w:pStyle w:val="TableText"/>
            </w:pPr>
            <w:r w:rsidRPr="001D6ED5">
              <w:rPr>
                <w:rFonts w:hint="eastAsia"/>
              </w:rPr>
              <w:t>InterfaceIndex</w:t>
            </w:r>
          </w:p>
        </w:tc>
        <w:tc>
          <w:tcPr>
            <w:tcW w:w="3316" w:type="dxa"/>
          </w:tcPr>
          <w:p w:rsidR="003416F3" w:rsidRPr="001D6ED5" w:rsidRDefault="003416F3" w:rsidP="00705440">
            <w:pPr>
              <w:pStyle w:val="TableText"/>
            </w:pPr>
            <w:r w:rsidRPr="001D6ED5">
              <w:rPr>
                <w:lang w:eastAsia="en-US"/>
              </w:rPr>
              <w:t>Integer32</w:t>
            </w:r>
            <w:r w:rsidRPr="001D6ED5">
              <w:rPr>
                <w:rFonts w:hint="eastAsia"/>
              </w:rPr>
              <w:t xml:space="preserve"> (</w:t>
            </w:r>
            <w:r w:rsidRPr="001D6ED5">
              <w:rPr>
                <w:lang w:eastAsia="en-US"/>
              </w:rPr>
              <w:t>1..2147483647</w:t>
            </w:r>
            <w:r w:rsidRPr="001D6ED5">
              <w:rPr>
                <w:rFonts w:hint="eastAsia"/>
              </w:rPr>
              <w:t>)</w:t>
            </w:r>
          </w:p>
        </w:tc>
      </w:tr>
      <w:tr w:rsidR="003416F3" w:rsidRPr="001D6ED5" w:rsidTr="00705440">
        <w:trPr>
          <w:cantSplit/>
        </w:trPr>
        <w:tc>
          <w:tcPr>
            <w:tcW w:w="3607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1.3.6.1.4.1.25506.2.66.1.1 (hh3cStormTrapType)</w:t>
            </w:r>
          </w:p>
        </w:tc>
        <w:tc>
          <w:tcPr>
            <w:tcW w:w="2045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3416F3" w:rsidRPr="001D6ED5" w:rsidRDefault="003416F3" w:rsidP="00705440">
            <w:pPr>
              <w:pStyle w:val="TableText"/>
            </w:pPr>
            <w:r w:rsidRPr="001D6ED5">
              <w:rPr>
                <w:lang w:eastAsia="en-US"/>
              </w:rPr>
              <w:t>broadcast(1)</w:t>
            </w:r>
          </w:p>
          <w:p w:rsidR="003416F3" w:rsidRPr="001D6ED5" w:rsidRDefault="003416F3" w:rsidP="00705440">
            <w:pPr>
              <w:pStyle w:val="TableText"/>
            </w:pPr>
            <w:r w:rsidRPr="001D6ED5">
              <w:rPr>
                <w:lang w:eastAsia="en-US"/>
              </w:rPr>
              <w:t>multicast(2)</w:t>
            </w:r>
          </w:p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unicast(3)</w:t>
            </w:r>
          </w:p>
        </w:tc>
      </w:tr>
      <w:tr w:rsidR="003416F3" w:rsidRPr="001D6ED5" w:rsidTr="00705440">
        <w:trPr>
          <w:cantSplit/>
        </w:trPr>
        <w:tc>
          <w:tcPr>
            <w:tcW w:w="3607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1.3.6.1.4.1.25506.2.66.1.2 (hh3cStormTrapThreshold)</w:t>
            </w:r>
          </w:p>
        </w:tc>
        <w:tc>
          <w:tcPr>
            <w:tcW w:w="2045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Same as the standard MIB.</w:t>
            </w:r>
          </w:p>
        </w:tc>
      </w:tr>
      <w:tr w:rsidR="003416F3" w:rsidRPr="001D6ED5" w:rsidTr="00705440">
        <w:trPr>
          <w:cantSplit/>
        </w:trPr>
        <w:tc>
          <w:tcPr>
            <w:tcW w:w="3607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1.3.6.1.4.1.25506.2.66.2.1.1.1 (hh3cStormCtrlPortStatus)</w:t>
            </w:r>
          </w:p>
        </w:tc>
        <w:tc>
          <w:tcPr>
            <w:tcW w:w="2045" w:type="dxa"/>
          </w:tcPr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3416F3" w:rsidRPr="001D6ED5" w:rsidRDefault="003416F3" w:rsidP="00705440">
            <w:pPr>
              <w:pStyle w:val="TableText"/>
            </w:pPr>
            <w:r w:rsidRPr="001D6ED5">
              <w:rPr>
                <w:lang w:eastAsia="en-US"/>
              </w:rPr>
              <w:t>controlled(1)</w:t>
            </w:r>
          </w:p>
          <w:p w:rsidR="003416F3" w:rsidRPr="001D6ED5" w:rsidRDefault="003416F3" w:rsidP="00705440">
            <w:pPr>
              <w:pStyle w:val="TableText"/>
              <w:rPr>
                <w:lang w:eastAsia="en-US"/>
              </w:rPr>
            </w:pPr>
            <w:r w:rsidRPr="001D6ED5">
              <w:rPr>
                <w:lang w:eastAsia="en-US"/>
              </w:rPr>
              <w:t>normal(2)</w:t>
            </w:r>
          </w:p>
        </w:tc>
      </w:tr>
    </w:tbl>
    <w:p w:rsidR="003416F3" w:rsidRPr="001D6ED5" w:rsidRDefault="003416F3" w:rsidP="003416F3"/>
    <w:p w:rsidR="003416F3" w:rsidRPr="001D6ED5" w:rsidRDefault="003416F3" w:rsidP="003416F3">
      <w:pPr>
        <w:pStyle w:val="Command"/>
      </w:pPr>
      <w:r w:rsidRPr="001D6ED5">
        <w:t>【处理建议】</w:t>
      </w:r>
    </w:p>
    <w:p w:rsidR="003416F3" w:rsidRPr="001D6ED5" w:rsidRDefault="004829BF" w:rsidP="003416F3">
      <w:r>
        <w:rPr>
          <w:rFonts w:hint="eastAsia"/>
        </w:rPr>
        <w:t>无需处理。</w:t>
      </w:r>
    </w:p>
    <w:p w:rsidR="00887319" w:rsidRPr="001D6ED5" w:rsidRDefault="00887319" w:rsidP="0044780D"/>
    <w:sectPr w:rsidR="00887319" w:rsidRPr="001D6ED5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B72" w:rsidRDefault="00FF2B72">
      <w:r>
        <w:separator/>
      </w:r>
    </w:p>
  </w:endnote>
  <w:endnote w:type="continuationSeparator" w:id="0">
    <w:p w:rsidR="00FF2B72" w:rsidRDefault="00FF2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5E5855" w:rsidP="00020766">
        <w:pPr>
          <w:pStyle w:val="a5"/>
        </w:pPr>
        <w:r w:rsidRPr="005E5855">
          <w:fldChar w:fldCharType="begin"/>
        </w:r>
        <w:r w:rsidR="00F86011">
          <w:instrText>PAGE   \* MERGEFORMAT</w:instrText>
        </w:r>
        <w:r w:rsidRPr="005E5855">
          <w:fldChar w:fldCharType="separate"/>
        </w:r>
        <w:r w:rsidR="006411A6" w:rsidRPr="006411A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B72" w:rsidRDefault="00FF2B72">
      <w:r>
        <w:separator/>
      </w:r>
    </w:p>
  </w:footnote>
  <w:footnote w:type="continuationSeparator" w:id="0">
    <w:p w:rsidR="00FF2B72" w:rsidRDefault="00FF2B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56EE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3647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3CC0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2743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8783A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D6ED5"/>
    <w:rsid w:val="001E1371"/>
    <w:rsid w:val="001E2AF7"/>
    <w:rsid w:val="001E2CD7"/>
    <w:rsid w:val="001E3BFF"/>
    <w:rsid w:val="001E5DEC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658"/>
    <w:rsid w:val="0021284E"/>
    <w:rsid w:val="00212D5B"/>
    <w:rsid w:val="00212EEA"/>
    <w:rsid w:val="00213F8D"/>
    <w:rsid w:val="0021413A"/>
    <w:rsid w:val="0021483C"/>
    <w:rsid w:val="00214B9D"/>
    <w:rsid w:val="00217145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3112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879DB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2F0A"/>
    <w:rsid w:val="00334163"/>
    <w:rsid w:val="00335256"/>
    <w:rsid w:val="003416F3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338"/>
    <w:rsid w:val="00403B5E"/>
    <w:rsid w:val="00406AB4"/>
    <w:rsid w:val="00406D7E"/>
    <w:rsid w:val="00415CFA"/>
    <w:rsid w:val="004161B0"/>
    <w:rsid w:val="00417381"/>
    <w:rsid w:val="00420399"/>
    <w:rsid w:val="0042417D"/>
    <w:rsid w:val="00430DA2"/>
    <w:rsid w:val="00434FFB"/>
    <w:rsid w:val="00435A6A"/>
    <w:rsid w:val="004372DC"/>
    <w:rsid w:val="00437468"/>
    <w:rsid w:val="00437ABA"/>
    <w:rsid w:val="00437E79"/>
    <w:rsid w:val="00440644"/>
    <w:rsid w:val="0044428E"/>
    <w:rsid w:val="00444E9D"/>
    <w:rsid w:val="004451A9"/>
    <w:rsid w:val="0044780D"/>
    <w:rsid w:val="00453905"/>
    <w:rsid w:val="00453AFD"/>
    <w:rsid w:val="0046153F"/>
    <w:rsid w:val="00463880"/>
    <w:rsid w:val="004659F6"/>
    <w:rsid w:val="00473082"/>
    <w:rsid w:val="00476D48"/>
    <w:rsid w:val="004829BF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1961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3E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5855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5BFD"/>
    <w:rsid w:val="006171B5"/>
    <w:rsid w:val="00622C01"/>
    <w:rsid w:val="00622C10"/>
    <w:rsid w:val="00624EAE"/>
    <w:rsid w:val="00625C98"/>
    <w:rsid w:val="00625CFB"/>
    <w:rsid w:val="0062645B"/>
    <w:rsid w:val="0064048A"/>
    <w:rsid w:val="006411A6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4C94"/>
    <w:rsid w:val="00686D2D"/>
    <w:rsid w:val="00690EA9"/>
    <w:rsid w:val="00691314"/>
    <w:rsid w:val="00691586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65DC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86FDC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333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1EA1"/>
    <w:rsid w:val="009825F8"/>
    <w:rsid w:val="00983A0B"/>
    <w:rsid w:val="0098481F"/>
    <w:rsid w:val="0098518D"/>
    <w:rsid w:val="009858A8"/>
    <w:rsid w:val="00991D94"/>
    <w:rsid w:val="00994846"/>
    <w:rsid w:val="009A05B0"/>
    <w:rsid w:val="009A27BA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4214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94ED7"/>
    <w:rsid w:val="00AB0C10"/>
    <w:rsid w:val="00AB62F6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40AD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25FE"/>
    <w:rsid w:val="00BC4A6E"/>
    <w:rsid w:val="00BD5989"/>
    <w:rsid w:val="00BE1147"/>
    <w:rsid w:val="00BE16BD"/>
    <w:rsid w:val="00BE1AA7"/>
    <w:rsid w:val="00BE5AEF"/>
    <w:rsid w:val="00BF2BC2"/>
    <w:rsid w:val="00BF327E"/>
    <w:rsid w:val="00BF5D07"/>
    <w:rsid w:val="00BF6736"/>
    <w:rsid w:val="00C0198D"/>
    <w:rsid w:val="00C02FAC"/>
    <w:rsid w:val="00C042C6"/>
    <w:rsid w:val="00C1084C"/>
    <w:rsid w:val="00C11FD7"/>
    <w:rsid w:val="00C138AA"/>
    <w:rsid w:val="00C20461"/>
    <w:rsid w:val="00C2131F"/>
    <w:rsid w:val="00C23383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6AB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4536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1BBE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5D4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67D9F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2B72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756EE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0756EE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0756EE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0756EE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0756EE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0756EE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0756EE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0756E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0756E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0756E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0756EE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0756EE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0756EE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0756EE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0756EE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0756EE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0756EE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0756EE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0756EE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0756EE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0756EE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0756EE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0756EE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0756EE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0756EE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0756EE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0756EE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0756EE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0756EE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0756EE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0756EE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0756EE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0756EE"/>
    <w:pPr>
      <w:ind w:left="1260"/>
    </w:pPr>
  </w:style>
  <w:style w:type="paragraph" w:styleId="50">
    <w:name w:val="toc 5"/>
    <w:basedOn w:val="a0"/>
    <w:next w:val="a0"/>
    <w:autoRedefine/>
    <w:rsid w:val="000756EE"/>
    <w:pPr>
      <w:ind w:left="1680"/>
    </w:pPr>
  </w:style>
  <w:style w:type="paragraph" w:styleId="60">
    <w:name w:val="toc 6"/>
    <w:basedOn w:val="a0"/>
    <w:next w:val="a0"/>
    <w:autoRedefine/>
    <w:rsid w:val="000756EE"/>
    <w:pPr>
      <w:ind w:left="2100"/>
    </w:pPr>
  </w:style>
  <w:style w:type="paragraph" w:styleId="70">
    <w:name w:val="toc 7"/>
    <w:basedOn w:val="a0"/>
    <w:next w:val="a0"/>
    <w:autoRedefine/>
    <w:rsid w:val="000756EE"/>
    <w:pPr>
      <w:ind w:left="2520"/>
    </w:pPr>
  </w:style>
  <w:style w:type="paragraph" w:styleId="80">
    <w:name w:val="toc 8"/>
    <w:basedOn w:val="a0"/>
    <w:next w:val="a0"/>
    <w:autoRedefine/>
    <w:rsid w:val="000756EE"/>
    <w:pPr>
      <w:ind w:left="2940"/>
    </w:pPr>
  </w:style>
  <w:style w:type="paragraph" w:styleId="90">
    <w:name w:val="toc 9"/>
    <w:basedOn w:val="a0"/>
    <w:next w:val="a0"/>
    <w:autoRedefine/>
    <w:rsid w:val="000756EE"/>
    <w:pPr>
      <w:ind w:left="3360"/>
    </w:pPr>
  </w:style>
  <w:style w:type="paragraph" w:styleId="a8">
    <w:name w:val="Document Map"/>
    <w:basedOn w:val="a0"/>
    <w:semiHidden/>
    <w:rsid w:val="000756EE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0756EE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0756EE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0756EE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0756EE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0756EE"/>
    <w:rPr>
      <w:color w:val="0000FF"/>
      <w:u w:val="single"/>
    </w:rPr>
  </w:style>
  <w:style w:type="character" w:styleId="aa">
    <w:name w:val="annotation reference"/>
    <w:basedOn w:val="a1"/>
    <w:semiHidden/>
    <w:rsid w:val="000756EE"/>
    <w:rPr>
      <w:sz w:val="21"/>
      <w:szCs w:val="21"/>
    </w:rPr>
  </w:style>
  <w:style w:type="paragraph" w:styleId="ab">
    <w:name w:val="annotation text"/>
    <w:basedOn w:val="a0"/>
    <w:link w:val="Char0"/>
    <w:semiHidden/>
    <w:rsid w:val="000756EE"/>
    <w:pPr>
      <w:jc w:val="left"/>
    </w:pPr>
  </w:style>
  <w:style w:type="paragraph" w:styleId="ac">
    <w:name w:val="annotation subject"/>
    <w:basedOn w:val="ab"/>
    <w:next w:val="ab"/>
    <w:semiHidden/>
    <w:rsid w:val="000756EE"/>
    <w:rPr>
      <w:b/>
      <w:bCs/>
    </w:rPr>
  </w:style>
  <w:style w:type="paragraph" w:styleId="ad">
    <w:name w:val="Balloon Text"/>
    <w:basedOn w:val="a0"/>
    <w:semiHidden/>
    <w:rsid w:val="000756EE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0756EE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0756EE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0756EE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0756EE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0756EE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0756EE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0756EE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0756EE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0756EE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0756EE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0756EE"/>
    <w:pPr>
      <w:numPr>
        <w:ilvl w:val="1"/>
      </w:numPr>
    </w:pPr>
  </w:style>
  <w:style w:type="paragraph" w:customStyle="1" w:styleId="ItemIndent1">
    <w:name w:val="Item Indent_1"/>
    <w:basedOn w:val="a0"/>
    <w:qFormat/>
    <w:rsid w:val="000756EE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0756EE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0756EE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0756EE"/>
    <w:pPr>
      <w:numPr>
        <w:ilvl w:val="2"/>
      </w:numPr>
    </w:pPr>
  </w:style>
  <w:style w:type="paragraph" w:customStyle="1" w:styleId="ItemIndent3">
    <w:name w:val="Item Indent_3"/>
    <w:basedOn w:val="a0"/>
    <w:rsid w:val="000756EE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0756EE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0756EE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0756EE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0756EE"/>
    <w:rPr>
      <w:rFonts w:eastAsia="楷体_GB2312"/>
      <w:sz w:val="21"/>
    </w:rPr>
  </w:style>
  <w:style w:type="table" w:customStyle="1" w:styleId="FigureTable">
    <w:name w:val="Figure Table"/>
    <w:basedOn w:val="a7"/>
    <w:rsid w:val="000756EE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0756EE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0756EE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0756EE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0756EE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0756EE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0756EE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0756EE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0756EE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0756EE"/>
    <w:pPr>
      <w:ind w:left="1134"/>
    </w:pPr>
  </w:style>
  <w:style w:type="paragraph" w:customStyle="1" w:styleId="TerminalDisplayIndent2">
    <w:name w:val="Terminal Display Indent_2"/>
    <w:basedOn w:val="TerminalDisplay"/>
    <w:rsid w:val="000756EE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0756EE"/>
    <w:rPr>
      <w:rFonts w:ascii="Futura Hv" w:hAnsi="Futura Hv"/>
    </w:rPr>
  </w:style>
  <w:style w:type="paragraph" w:customStyle="1" w:styleId="Spacer">
    <w:name w:val="Spacer"/>
    <w:next w:val="a0"/>
    <w:link w:val="SpacerChar"/>
    <w:rsid w:val="000756EE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0756EE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0756EE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0756EE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0756EE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0756EE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0756EE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0756EE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0756EE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0756EE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0756EE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0756EE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0756EE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0756EE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0756E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0756EE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0756EE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0756EE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0756EE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0756EE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0756EE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0756EE"/>
    <w:pPr>
      <w:numPr>
        <w:numId w:val="42"/>
      </w:numPr>
    </w:pPr>
  </w:style>
  <w:style w:type="numbering" w:styleId="111111">
    <w:name w:val="Outline List 1"/>
    <w:basedOn w:val="a3"/>
    <w:rsid w:val="000756EE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0756EE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0756EE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0756EE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0756EE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0756EE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0756EE"/>
    <w:pPr>
      <w:widowControl w:val="0"/>
      <w:jc w:val="left"/>
    </w:pPr>
  </w:style>
  <w:style w:type="table" w:styleId="31">
    <w:name w:val="Table Colorful 3"/>
    <w:basedOn w:val="a2"/>
    <w:rsid w:val="000756EE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0756EE"/>
    <w:pPr>
      <w:ind w:left="840" w:hanging="420"/>
    </w:pPr>
  </w:style>
  <w:style w:type="character" w:styleId="afd">
    <w:name w:val="Strong"/>
    <w:basedOn w:val="a1"/>
    <w:uiPriority w:val="22"/>
    <w:qFormat/>
    <w:rsid w:val="000756EE"/>
    <w:rPr>
      <w:b/>
      <w:bCs/>
    </w:rPr>
  </w:style>
  <w:style w:type="paragraph" w:styleId="afe">
    <w:name w:val="Normal (Web)"/>
    <w:basedOn w:val="a0"/>
    <w:uiPriority w:val="99"/>
    <w:unhideWhenUsed/>
    <w:rsid w:val="000756EE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06998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38192-26EF-4F2E-8E29-E67383C3C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74</TotalTime>
  <Pages>2</Pages>
  <Words>378</Words>
  <Characters>1255</Characters>
  <Application>Microsoft Office Word</Application>
  <DocSecurity>0</DocSecurity>
  <Lines>97</Lines>
  <Paragraphs>84</Paragraphs>
  <ScaleCrop>false</ScaleCrop>
  <Company/>
  <LinksUpToDate>false</LinksUpToDate>
  <CharactersWithSpaces>1291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48</cp:revision>
  <cp:lastPrinted>2010-05-04T10:01:00Z</cp:lastPrinted>
  <dcterms:created xsi:type="dcterms:W3CDTF">2014-07-09T08:19:00Z</dcterms:created>
  <dcterms:modified xsi:type="dcterms:W3CDTF">2014-07-31T10:35:00Z</dcterms:modified>
</cp:coreProperties>
</file>